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384" w:rsidRPr="00501339" w:rsidRDefault="00221384" w:rsidP="00221384">
      <w:pPr>
        <w:spacing w:line="230" w:lineRule="exact"/>
        <w:ind w:left="2160"/>
        <w:jc w:val="right"/>
        <w:rPr>
          <w:sz w:val="22"/>
          <w:szCs w:val="22"/>
        </w:rPr>
      </w:pPr>
      <w:r w:rsidRPr="00501339">
        <w:rPr>
          <w:sz w:val="22"/>
          <w:szCs w:val="22"/>
        </w:rPr>
        <w:t>Приложение № 16</w:t>
      </w:r>
    </w:p>
    <w:p w:rsidR="00221384" w:rsidRPr="00501339" w:rsidRDefault="00221384" w:rsidP="00221384">
      <w:pPr>
        <w:spacing w:line="230" w:lineRule="exact"/>
        <w:ind w:left="2160"/>
        <w:jc w:val="right"/>
        <w:rPr>
          <w:sz w:val="22"/>
          <w:szCs w:val="22"/>
        </w:rPr>
      </w:pPr>
      <w:r w:rsidRPr="00501339">
        <w:rPr>
          <w:sz w:val="22"/>
          <w:szCs w:val="22"/>
        </w:rPr>
        <w:t xml:space="preserve">к Регламенту АКБ «ПЕРЕСВЕТ» (АО)  </w:t>
      </w:r>
    </w:p>
    <w:p w:rsidR="00221384" w:rsidRPr="00501339" w:rsidRDefault="00221384" w:rsidP="00221384">
      <w:pPr>
        <w:spacing w:line="230" w:lineRule="exact"/>
        <w:ind w:left="2160"/>
        <w:jc w:val="right"/>
        <w:rPr>
          <w:sz w:val="22"/>
          <w:szCs w:val="22"/>
        </w:rPr>
      </w:pPr>
      <w:r w:rsidRPr="00501339">
        <w:rPr>
          <w:sz w:val="22"/>
          <w:szCs w:val="22"/>
        </w:rPr>
        <w:t>по оказанию брокерских услуг</w:t>
      </w:r>
    </w:p>
    <w:p w:rsidR="00221384" w:rsidRPr="00501339" w:rsidRDefault="00221384" w:rsidP="00221384">
      <w:pPr>
        <w:keepNext/>
        <w:keepLines/>
        <w:spacing w:after="120" w:line="280" w:lineRule="exact"/>
        <w:jc w:val="center"/>
        <w:outlineLvl w:val="0"/>
        <w:rPr>
          <w:b/>
          <w:bCs/>
          <w:color w:val="000000"/>
          <w:sz w:val="23"/>
          <w:szCs w:val="23"/>
        </w:rPr>
      </w:pPr>
    </w:p>
    <w:p w:rsidR="00221384" w:rsidRPr="00501339" w:rsidRDefault="00221384" w:rsidP="00221384">
      <w:pPr>
        <w:keepNext/>
        <w:keepLines/>
        <w:spacing w:after="303" w:line="280" w:lineRule="exact"/>
        <w:ind w:firstLine="567"/>
        <w:jc w:val="center"/>
        <w:outlineLvl w:val="0"/>
        <w:rPr>
          <w:b/>
          <w:bCs/>
          <w:color w:val="000000"/>
          <w:sz w:val="23"/>
          <w:szCs w:val="23"/>
        </w:rPr>
      </w:pPr>
      <w:bookmarkStart w:id="0" w:name="_GoBack"/>
      <w:r w:rsidRPr="00501339">
        <w:rPr>
          <w:b/>
          <w:bCs/>
          <w:color w:val="000000"/>
          <w:sz w:val="23"/>
          <w:szCs w:val="23"/>
        </w:rPr>
        <w:t>ПОЛИТИКА СОВЕРШЕНИЯ ТОРГОВЫХ ОПЕРАЦИЙ ЗА СЧЕТ КЛИЕНТОВ</w:t>
      </w:r>
    </w:p>
    <w:p w:rsidR="00221384" w:rsidRPr="00501339" w:rsidRDefault="00221384" w:rsidP="00221384">
      <w:pPr>
        <w:numPr>
          <w:ilvl w:val="1"/>
          <w:numId w:val="1"/>
        </w:numPr>
        <w:tabs>
          <w:tab w:val="left" w:pos="422"/>
        </w:tabs>
        <w:spacing w:line="274" w:lineRule="exact"/>
        <w:ind w:right="20" w:firstLine="567"/>
        <w:jc w:val="both"/>
        <w:rPr>
          <w:color w:val="000000"/>
          <w:sz w:val="23"/>
          <w:szCs w:val="23"/>
          <w:lang w:val="ru"/>
        </w:rPr>
      </w:pPr>
      <w:r w:rsidRPr="00501339">
        <w:rPr>
          <w:color w:val="000000"/>
          <w:sz w:val="23"/>
          <w:szCs w:val="23"/>
          <w:lang w:val="ru"/>
        </w:rPr>
        <w:t>Банк не допускает дискриминацию одних Клиентов по отношению к другим. Все Поручения Клиентов принимаются Банком в порядке очередности их поступления от Клиентов.</w:t>
      </w:r>
    </w:p>
    <w:p w:rsidR="00221384" w:rsidRPr="00501339" w:rsidRDefault="00221384" w:rsidP="00221384">
      <w:pPr>
        <w:numPr>
          <w:ilvl w:val="1"/>
          <w:numId w:val="1"/>
        </w:numPr>
        <w:tabs>
          <w:tab w:val="left" w:pos="432"/>
        </w:tabs>
        <w:spacing w:line="274" w:lineRule="exact"/>
        <w:ind w:right="20" w:firstLine="567"/>
        <w:jc w:val="both"/>
        <w:rPr>
          <w:color w:val="000000"/>
          <w:sz w:val="23"/>
          <w:szCs w:val="23"/>
          <w:lang w:val="ru"/>
        </w:rPr>
      </w:pPr>
      <w:r w:rsidRPr="00501339">
        <w:rPr>
          <w:color w:val="000000"/>
          <w:sz w:val="23"/>
          <w:szCs w:val="23"/>
          <w:lang w:val="ru"/>
        </w:rPr>
        <w:t>Сделки, осуществляемые по Поручению Клиентов, во всех случаях подлежат приоритетному исполнению по сравнению с собственными операциями Банка при совмещении им брокерской и дилерской деятельности на рынке ценных бумаг.</w:t>
      </w:r>
    </w:p>
    <w:p w:rsidR="00221384" w:rsidRPr="00501339" w:rsidRDefault="00221384" w:rsidP="00221384">
      <w:pPr>
        <w:numPr>
          <w:ilvl w:val="1"/>
          <w:numId w:val="1"/>
        </w:numPr>
        <w:tabs>
          <w:tab w:val="left" w:pos="422"/>
        </w:tabs>
        <w:spacing w:line="274" w:lineRule="exact"/>
        <w:ind w:right="20" w:firstLine="567"/>
        <w:jc w:val="both"/>
        <w:rPr>
          <w:color w:val="000000"/>
          <w:sz w:val="23"/>
          <w:szCs w:val="23"/>
          <w:lang w:val="ru"/>
        </w:rPr>
      </w:pPr>
      <w:r w:rsidRPr="00501339">
        <w:rPr>
          <w:color w:val="000000"/>
          <w:sz w:val="23"/>
          <w:szCs w:val="23"/>
          <w:lang w:val="ru"/>
        </w:rPr>
        <w:t>При определении очередности исполнения сделок временем поступления Поручения Клиента считается время регистрации поручения Банком в порядке, предусмотренном Регламентом.</w:t>
      </w:r>
    </w:p>
    <w:p w:rsidR="00221384" w:rsidRPr="00501339" w:rsidRDefault="00221384" w:rsidP="00221384">
      <w:pPr>
        <w:numPr>
          <w:ilvl w:val="1"/>
          <w:numId w:val="1"/>
        </w:numPr>
        <w:tabs>
          <w:tab w:val="left" w:pos="422"/>
        </w:tabs>
        <w:spacing w:line="274" w:lineRule="exact"/>
        <w:ind w:right="20" w:firstLine="567"/>
        <w:jc w:val="both"/>
        <w:rPr>
          <w:color w:val="000000"/>
          <w:sz w:val="23"/>
          <w:szCs w:val="23"/>
          <w:lang w:val="ru"/>
        </w:rPr>
      </w:pPr>
      <w:r w:rsidRPr="00501339">
        <w:rPr>
          <w:color w:val="000000"/>
          <w:sz w:val="23"/>
          <w:szCs w:val="23"/>
          <w:lang w:val="ru"/>
        </w:rPr>
        <w:t>Банк исполняет Поручение Клиента при соблюдении одновременно следующих условий:</w:t>
      </w:r>
    </w:p>
    <w:p w:rsidR="00221384" w:rsidRPr="00501339" w:rsidRDefault="00221384" w:rsidP="00221384">
      <w:pPr>
        <w:tabs>
          <w:tab w:val="left" w:pos="771"/>
        </w:tabs>
        <w:spacing w:line="274" w:lineRule="exact"/>
        <w:ind w:firstLine="567"/>
        <w:jc w:val="both"/>
        <w:rPr>
          <w:color w:val="000000"/>
          <w:sz w:val="23"/>
          <w:szCs w:val="23"/>
          <w:lang w:val="ru"/>
        </w:rPr>
      </w:pPr>
      <w:r w:rsidRPr="00501339">
        <w:rPr>
          <w:color w:val="000000"/>
          <w:sz w:val="23"/>
          <w:szCs w:val="23"/>
          <w:lang w:val="ru"/>
        </w:rPr>
        <w:t>а)</w:t>
      </w:r>
      <w:r w:rsidRPr="00501339">
        <w:rPr>
          <w:color w:val="000000"/>
          <w:sz w:val="23"/>
          <w:szCs w:val="23"/>
          <w:lang w:val="ru"/>
        </w:rPr>
        <w:tab/>
        <w:t>Поручение Клиента подано способом, установленным Регламентом;</w:t>
      </w:r>
    </w:p>
    <w:p w:rsidR="00221384" w:rsidRPr="00501339" w:rsidRDefault="00221384" w:rsidP="00221384">
      <w:pPr>
        <w:tabs>
          <w:tab w:val="left" w:pos="781"/>
        </w:tabs>
        <w:spacing w:line="274" w:lineRule="exact"/>
        <w:ind w:right="20" w:firstLine="567"/>
        <w:jc w:val="both"/>
        <w:rPr>
          <w:color w:val="000000"/>
          <w:sz w:val="23"/>
          <w:szCs w:val="23"/>
          <w:lang w:val="ru"/>
        </w:rPr>
      </w:pPr>
      <w:r w:rsidRPr="00501339">
        <w:rPr>
          <w:color w:val="000000"/>
          <w:sz w:val="23"/>
          <w:szCs w:val="23"/>
          <w:lang w:val="ru"/>
        </w:rPr>
        <w:t>б)</w:t>
      </w:r>
      <w:r w:rsidRPr="00501339">
        <w:rPr>
          <w:color w:val="000000"/>
          <w:sz w:val="23"/>
          <w:szCs w:val="23"/>
          <w:lang w:val="ru"/>
        </w:rPr>
        <w:tab/>
        <w:t>Поручение Клиента содержит все существенные условия, установленные Регламентом, а также содержит обязательные реквизиты и (или) соответствует установленной форме, если такие реквизиты и (</w:t>
      </w:r>
      <w:proofErr w:type="gramStart"/>
      <w:r w:rsidRPr="00501339">
        <w:rPr>
          <w:color w:val="000000"/>
          <w:sz w:val="23"/>
          <w:szCs w:val="23"/>
          <w:lang w:val="ru"/>
        </w:rPr>
        <w:t xml:space="preserve">или) </w:t>
      </w:r>
      <w:proofErr w:type="gramEnd"/>
      <w:r w:rsidRPr="00501339">
        <w:rPr>
          <w:color w:val="000000"/>
          <w:sz w:val="23"/>
          <w:szCs w:val="23"/>
          <w:lang w:val="ru"/>
        </w:rPr>
        <w:t>форма предусмотрены Регламентом;</w:t>
      </w:r>
    </w:p>
    <w:p w:rsidR="00221384" w:rsidRPr="00501339" w:rsidRDefault="00221384" w:rsidP="00221384">
      <w:pPr>
        <w:tabs>
          <w:tab w:val="left" w:pos="790"/>
        </w:tabs>
        <w:spacing w:line="274" w:lineRule="exact"/>
        <w:ind w:right="20" w:firstLine="567"/>
        <w:jc w:val="both"/>
        <w:rPr>
          <w:color w:val="000000"/>
          <w:sz w:val="23"/>
          <w:szCs w:val="23"/>
          <w:lang w:val="ru"/>
        </w:rPr>
      </w:pPr>
      <w:r w:rsidRPr="00501339">
        <w:rPr>
          <w:color w:val="000000"/>
          <w:sz w:val="23"/>
          <w:szCs w:val="23"/>
          <w:lang w:val="ru"/>
        </w:rPr>
        <w:t>в)</w:t>
      </w:r>
      <w:r w:rsidRPr="00501339">
        <w:rPr>
          <w:color w:val="000000"/>
          <w:sz w:val="23"/>
          <w:szCs w:val="23"/>
          <w:lang w:val="ru"/>
        </w:rPr>
        <w:tab/>
        <w:t>наступил срок и (или) условие исполнения Поручения Клиента, если Поручение Клиента содержит срок и (или) условие его исполнения;</w:t>
      </w:r>
    </w:p>
    <w:p w:rsidR="00221384" w:rsidRPr="00501339" w:rsidRDefault="00221384" w:rsidP="00221384">
      <w:pPr>
        <w:tabs>
          <w:tab w:val="left" w:pos="790"/>
        </w:tabs>
        <w:spacing w:line="274" w:lineRule="exact"/>
        <w:ind w:right="20" w:firstLine="567"/>
        <w:jc w:val="both"/>
        <w:rPr>
          <w:color w:val="000000"/>
          <w:sz w:val="23"/>
          <w:szCs w:val="23"/>
          <w:lang w:val="ru"/>
        </w:rPr>
      </w:pPr>
      <w:r w:rsidRPr="00501339">
        <w:rPr>
          <w:color w:val="000000"/>
          <w:sz w:val="23"/>
          <w:szCs w:val="23"/>
          <w:lang w:val="ru"/>
        </w:rPr>
        <w:t>г)</w:t>
      </w:r>
      <w:r w:rsidRPr="00501339">
        <w:rPr>
          <w:color w:val="000000"/>
          <w:sz w:val="23"/>
          <w:szCs w:val="23"/>
          <w:lang w:val="ru"/>
        </w:rPr>
        <w:tab/>
        <w:t>отсутствуют основания для отказа в приеме и (или) исполнении Поручения Клиента, если такие основания установлены законодательством Российской Федерации, в том числе нормативными актами Банка России, Базовым стандартом и (или) Регламентом.</w:t>
      </w:r>
    </w:p>
    <w:p w:rsidR="00221384" w:rsidRPr="00501339" w:rsidRDefault="00221384" w:rsidP="00221384">
      <w:pPr>
        <w:numPr>
          <w:ilvl w:val="1"/>
          <w:numId w:val="1"/>
        </w:numPr>
        <w:tabs>
          <w:tab w:val="left" w:pos="422"/>
        </w:tabs>
        <w:spacing w:line="274" w:lineRule="exact"/>
        <w:ind w:right="20" w:firstLine="567"/>
        <w:jc w:val="both"/>
        <w:rPr>
          <w:color w:val="000000"/>
          <w:sz w:val="23"/>
          <w:szCs w:val="23"/>
          <w:lang w:val="ru"/>
        </w:rPr>
      </w:pPr>
      <w:r w:rsidRPr="00501339">
        <w:rPr>
          <w:color w:val="000000"/>
          <w:sz w:val="23"/>
          <w:szCs w:val="23"/>
          <w:lang w:val="ru"/>
        </w:rPr>
        <w:t>Банк не принимает к исполнению Длящиеся поручения Клиента, не содержащие конкретных указаний Клиента и фактически направленные на осуществление Банком управления имуществом Клиента.</w:t>
      </w:r>
    </w:p>
    <w:p w:rsidR="00221384" w:rsidRPr="00501339" w:rsidRDefault="00221384" w:rsidP="00221384">
      <w:pPr>
        <w:numPr>
          <w:ilvl w:val="1"/>
          <w:numId w:val="1"/>
        </w:numPr>
        <w:tabs>
          <w:tab w:val="left" w:pos="422"/>
        </w:tabs>
        <w:spacing w:line="274" w:lineRule="exact"/>
        <w:ind w:right="20" w:firstLine="567"/>
        <w:jc w:val="both"/>
        <w:rPr>
          <w:color w:val="000000"/>
          <w:sz w:val="23"/>
          <w:szCs w:val="23"/>
          <w:lang w:val="ru"/>
        </w:rPr>
      </w:pPr>
      <w:r w:rsidRPr="00501339">
        <w:rPr>
          <w:color w:val="000000"/>
          <w:sz w:val="23"/>
          <w:szCs w:val="23"/>
          <w:lang w:val="ru"/>
        </w:rPr>
        <w:t>При исполнении Поручения Клиента Банк принимает во внимание следующую информацию:</w:t>
      </w:r>
    </w:p>
    <w:p w:rsidR="00221384" w:rsidRPr="00501339" w:rsidRDefault="00221384" w:rsidP="00221384">
      <w:pPr>
        <w:tabs>
          <w:tab w:val="left" w:pos="781"/>
        </w:tabs>
        <w:spacing w:line="274" w:lineRule="exact"/>
        <w:ind w:firstLine="567"/>
        <w:jc w:val="both"/>
        <w:rPr>
          <w:color w:val="000000"/>
          <w:sz w:val="23"/>
          <w:szCs w:val="23"/>
          <w:lang w:val="ru"/>
        </w:rPr>
      </w:pPr>
      <w:r w:rsidRPr="00501339">
        <w:rPr>
          <w:color w:val="000000"/>
          <w:sz w:val="23"/>
          <w:szCs w:val="23"/>
          <w:lang w:val="ru"/>
        </w:rPr>
        <w:t>а)</w:t>
      </w:r>
      <w:r w:rsidRPr="00501339">
        <w:rPr>
          <w:color w:val="000000"/>
          <w:sz w:val="23"/>
          <w:szCs w:val="23"/>
          <w:lang w:val="ru"/>
        </w:rPr>
        <w:tab/>
        <w:t>цену сделки;</w:t>
      </w:r>
    </w:p>
    <w:p w:rsidR="00221384" w:rsidRPr="00501339" w:rsidRDefault="00221384" w:rsidP="00221384">
      <w:pPr>
        <w:tabs>
          <w:tab w:val="left" w:pos="776"/>
        </w:tabs>
        <w:spacing w:line="274" w:lineRule="exact"/>
        <w:ind w:firstLine="567"/>
        <w:jc w:val="both"/>
        <w:rPr>
          <w:color w:val="000000"/>
          <w:sz w:val="23"/>
          <w:szCs w:val="23"/>
          <w:lang w:val="ru"/>
        </w:rPr>
      </w:pPr>
      <w:r w:rsidRPr="00501339">
        <w:rPr>
          <w:color w:val="000000"/>
          <w:sz w:val="23"/>
          <w:szCs w:val="23"/>
          <w:lang w:val="ru"/>
        </w:rPr>
        <w:t>б)</w:t>
      </w:r>
      <w:r w:rsidRPr="00501339">
        <w:rPr>
          <w:color w:val="000000"/>
          <w:sz w:val="23"/>
          <w:szCs w:val="23"/>
          <w:lang w:val="ru"/>
        </w:rPr>
        <w:tab/>
        <w:t>расходы, связанные с совершением сделки и осуществлением расчетов по ней;</w:t>
      </w:r>
    </w:p>
    <w:p w:rsidR="00221384" w:rsidRPr="00501339" w:rsidRDefault="00221384" w:rsidP="00221384">
      <w:pPr>
        <w:tabs>
          <w:tab w:val="left" w:pos="781"/>
        </w:tabs>
        <w:spacing w:line="274" w:lineRule="exact"/>
        <w:ind w:firstLine="567"/>
        <w:jc w:val="both"/>
        <w:rPr>
          <w:color w:val="000000"/>
          <w:sz w:val="23"/>
          <w:szCs w:val="23"/>
          <w:lang w:val="ru"/>
        </w:rPr>
      </w:pPr>
      <w:r w:rsidRPr="00501339">
        <w:rPr>
          <w:color w:val="000000"/>
          <w:sz w:val="23"/>
          <w:szCs w:val="23"/>
          <w:lang w:val="ru"/>
        </w:rPr>
        <w:t>в)</w:t>
      </w:r>
      <w:r w:rsidRPr="00501339">
        <w:rPr>
          <w:color w:val="000000"/>
          <w:sz w:val="23"/>
          <w:szCs w:val="23"/>
          <w:lang w:val="ru"/>
        </w:rPr>
        <w:tab/>
        <w:t>срок исполнения Поручения Клиента;</w:t>
      </w:r>
    </w:p>
    <w:p w:rsidR="00221384" w:rsidRPr="00501339" w:rsidRDefault="00221384" w:rsidP="00221384">
      <w:pPr>
        <w:tabs>
          <w:tab w:val="left" w:pos="781"/>
        </w:tabs>
        <w:spacing w:line="274" w:lineRule="exact"/>
        <w:ind w:firstLine="567"/>
        <w:jc w:val="both"/>
        <w:rPr>
          <w:color w:val="000000"/>
          <w:sz w:val="23"/>
          <w:szCs w:val="23"/>
          <w:lang w:val="ru"/>
        </w:rPr>
      </w:pPr>
      <w:r w:rsidRPr="00501339">
        <w:rPr>
          <w:color w:val="000000"/>
          <w:sz w:val="23"/>
          <w:szCs w:val="23"/>
          <w:lang w:val="ru"/>
        </w:rPr>
        <w:t>г)</w:t>
      </w:r>
      <w:r w:rsidRPr="00501339">
        <w:rPr>
          <w:color w:val="000000"/>
          <w:sz w:val="23"/>
          <w:szCs w:val="23"/>
          <w:lang w:val="ru"/>
        </w:rPr>
        <w:tab/>
        <w:t>возможность исполнения Поручения Клиента в полном объеме;</w:t>
      </w:r>
    </w:p>
    <w:p w:rsidR="00221384" w:rsidRPr="00501339" w:rsidRDefault="00221384" w:rsidP="00221384">
      <w:pPr>
        <w:tabs>
          <w:tab w:val="left" w:pos="786"/>
        </w:tabs>
        <w:spacing w:line="274" w:lineRule="exact"/>
        <w:ind w:right="20" w:firstLine="567"/>
        <w:jc w:val="both"/>
        <w:rPr>
          <w:color w:val="000000"/>
          <w:sz w:val="23"/>
          <w:szCs w:val="23"/>
          <w:lang w:val="ru"/>
        </w:rPr>
      </w:pPr>
      <w:r w:rsidRPr="00501339">
        <w:rPr>
          <w:color w:val="000000"/>
          <w:sz w:val="23"/>
          <w:szCs w:val="23"/>
          <w:lang w:val="ru"/>
        </w:rPr>
        <w:t>д)</w:t>
      </w:r>
      <w:r w:rsidRPr="00501339">
        <w:rPr>
          <w:color w:val="000000"/>
          <w:sz w:val="23"/>
          <w:szCs w:val="23"/>
          <w:lang w:val="ru"/>
        </w:rPr>
        <w:tab/>
        <w:t>риски неисполнения сделки, а также признания совершенной сделки недействительной;</w:t>
      </w:r>
    </w:p>
    <w:p w:rsidR="00221384" w:rsidRPr="00501339" w:rsidRDefault="00221384" w:rsidP="00221384">
      <w:pPr>
        <w:tabs>
          <w:tab w:val="left" w:pos="781"/>
        </w:tabs>
        <w:spacing w:line="274" w:lineRule="exact"/>
        <w:ind w:firstLine="567"/>
        <w:jc w:val="both"/>
        <w:rPr>
          <w:color w:val="000000"/>
          <w:sz w:val="23"/>
          <w:szCs w:val="23"/>
        </w:rPr>
      </w:pPr>
      <w:r w:rsidRPr="00501339">
        <w:rPr>
          <w:color w:val="000000"/>
          <w:sz w:val="23"/>
          <w:szCs w:val="23"/>
          <w:lang w:val="ru"/>
        </w:rPr>
        <w:t>е)</w:t>
      </w:r>
      <w:r w:rsidRPr="00501339">
        <w:rPr>
          <w:color w:val="000000"/>
          <w:sz w:val="23"/>
          <w:szCs w:val="23"/>
          <w:lang w:val="ru"/>
        </w:rPr>
        <w:tab/>
        <w:t>период времени, в который должна быть совершена сделка;</w:t>
      </w:r>
    </w:p>
    <w:p w:rsidR="00221384" w:rsidRPr="00501339" w:rsidRDefault="00221384" w:rsidP="00221384">
      <w:pPr>
        <w:tabs>
          <w:tab w:val="left" w:pos="781"/>
        </w:tabs>
        <w:spacing w:line="274" w:lineRule="exact"/>
        <w:ind w:firstLine="567"/>
        <w:jc w:val="both"/>
        <w:rPr>
          <w:color w:val="000000"/>
          <w:sz w:val="23"/>
          <w:szCs w:val="23"/>
          <w:lang w:val="ru"/>
        </w:rPr>
      </w:pPr>
      <w:r w:rsidRPr="00501339">
        <w:rPr>
          <w:color w:val="000000"/>
          <w:sz w:val="23"/>
          <w:szCs w:val="23"/>
          <w:lang w:val="ru"/>
        </w:rPr>
        <w:t>ж) иную информацию, имеющую значение для Клиента.</w:t>
      </w:r>
    </w:p>
    <w:p w:rsidR="00221384" w:rsidRPr="00501339" w:rsidRDefault="00221384" w:rsidP="00221384">
      <w:pPr>
        <w:numPr>
          <w:ilvl w:val="1"/>
          <w:numId w:val="1"/>
        </w:numPr>
        <w:tabs>
          <w:tab w:val="left" w:pos="442"/>
        </w:tabs>
        <w:spacing w:line="274" w:lineRule="exact"/>
        <w:ind w:right="20" w:firstLine="567"/>
        <w:jc w:val="both"/>
        <w:rPr>
          <w:color w:val="000000"/>
          <w:sz w:val="23"/>
          <w:szCs w:val="23"/>
          <w:lang w:val="ru"/>
        </w:rPr>
      </w:pPr>
      <w:r w:rsidRPr="00501339">
        <w:rPr>
          <w:color w:val="000000"/>
          <w:sz w:val="23"/>
          <w:szCs w:val="23"/>
          <w:lang w:val="ru"/>
        </w:rPr>
        <w:t xml:space="preserve">Банк, за исключением случаев, указанных в пункте 8 </w:t>
      </w:r>
      <w:r w:rsidRPr="00501339">
        <w:rPr>
          <w:color w:val="000000"/>
          <w:sz w:val="23"/>
          <w:szCs w:val="23"/>
        </w:rPr>
        <w:t>Приложения №16</w:t>
      </w:r>
      <w:r w:rsidRPr="00501339">
        <w:rPr>
          <w:color w:val="000000"/>
          <w:sz w:val="23"/>
          <w:szCs w:val="23"/>
          <w:lang w:val="ru"/>
        </w:rPr>
        <w:t>, на основании информации, предусмотренной пунктом 6</w:t>
      </w:r>
      <w:r w:rsidRPr="00501339">
        <w:rPr>
          <w:color w:val="000000"/>
          <w:sz w:val="23"/>
          <w:szCs w:val="23"/>
        </w:rPr>
        <w:t xml:space="preserve"> Приложения №16</w:t>
      </w:r>
      <w:r w:rsidRPr="00501339">
        <w:rPr>
          <w:color w:val="000000"/>
          <w:sz w:val="23"/>
          <w:szCs w:val="23"/>
          <w:lang w:val="ru"/>
        </w:rPr>
        <w:t>, принимает все разумные меры для совершения Торговых операций за счет Клиента на Лучших условиях в соответствии с условиями Поручения Клиента и Регламентом.</w:t>
      </w:r>
    </w:p>
    <w:p w:rsidR="00221384" w:rsidRPr="00501339" w:rsidRDefault="00221384" w:rsidP="00221384">
      <w:pPr>
        <w:numPr>
          <w:ilvl w:val="1"/>
          <w:numId w:val="1"/>
        </w:numPr>
        <w:tabs>
          <w:tab w:val="left" w:pos="452"/>
        </w:tabs>
        <w:spacing w:line="274" w:lineRule="exact"/>
        <w:ind w:right="20" w:firstLine="567"/>
        <w:jc w:val="both"/>
        <w:rPr>
          <w:color w:val="000000"/>
          <w:sz w:val="23"/>
          <w:szCs w:val="23"/>
          <w:lang w:val="ru"/>
        </w:rPr>
      </w:pPr>
      <w:proofErr w:type="gramStart"/>
      <w:r w:rsidRPr="00501339">
        <w:rPr>
          <w:color w:val="000000"/>
          <w:sz w:val="23"/>
          <w:szCs w:val="23"/>
          <w:lang w:val="ru"/>
        </w:rPr>
        <w:t>Требование пункта 7</w:t>
      </w:r>
      <w:r w:rsidRPr="00501339">
        <w:rPr>
          <w:color w:val="000000"/>
          <w:sz w:val="23"/>
          <w:szCs w:val="23"/>
        </w:rPr>
        <w:t xml:space="preserve"> Приложения №16,</w:t>
      </w:r>
      <w:r w:rsidRPr="00501339">
        <w:rPr>
          <w:color w:val="000000"/>
          <w:sz w:val="23"/>
          <w:szCs w:val="23"/>
          <w:lang w:val="ru"/>
        </w:rPr>
        <w:t xml:space="preserve"> не распространяется на случаи, когда Клиент поручил Банку сделать третьему лицу предложение на совершение Торговой операции с указанием цены и (или) иных условий, которые Банк в соответствии с условиями Договора не вправе изменять, либо принять конкретное предложение третьего лица на совершение сделки по указанной в нем цене и (или) на указанных в нем иных условиях.</w:t>
      </w:r>
      <w:proofErr w:type="gramEnd"/>
    </w:p>
    <w:p w:rsidR="00221384" w:rsidRPr="00501339" w:rsidRDefault="00221384" w:rsidP="00221384">
      <w:pPr>
        <w:numPr>
          <w:ilvl w:val="1"/>
          <w:numId w:val="1"/>
        </w:numPr>
        <w:tabs>
          <w:tab w:val="left" w:pos="442"/>
        </w:tabs>
        <w:spacing w:line="274" w:lineRule="exact"/>
        <w:ind w:right="20" w:firstLine="567"/>
        <w:jc w:val="both"/>
        <w:rPr>
          <w:color w:val="000000"/>
          <w:sz w:val="23"/>
          <w:szCs w:val="23"/>
          <w:lang w:val="ru"/>
        </w:rPr>
      </w:pPr>
      <w:r w:rsidRPr="00501339">
        <w:rPr>
          <w:color w:val="000000"/>
          <w:sz w:val="23"/>
          <w:szCs w:val="23"/>
          <w:lang w:val="ru"/>
        </w:rPr>
        <w:t xml:space="preserve">Приоритетность информации, указанной в пункте 6 </w:t>
      </w:r>
      <w:r w:rsidRPr="00501339">
        <w:rPr>
          <w:color w:val="000000"/>
          <w:sz w:val="23"/>
          <w:szCs w:val="23"/>
        </w:rPr>
        <w:t>Приложения №16</w:t>
      </w:r>
      <w:r w:rsidRPr="00501339">
        <w:rPr>
          <w:color w:val="000000"/>
          <w:sz w:val="23"/>
          <w:szCs w:val="23"/>
          <w:lang w:val="ru"/>
        </w:rPr>
        <w:t xml:space="preserve"> определяется Банком с учетом следующих критериев:</w:t>
      </w:r>
    </w:p>
    <w:p w:rsidR="00221384" w:rsidRPr="00501339" w:rsidRDefault="00221384" w:rsidP="00221384">
      <w:pPr>
        <w:tabs>
          <w:tab w:val="left" w:pos="771"/>
        </w:tabs>
        <w:spacing w:line="274" w:lineRule="exact"/>
        <w:ind w:firstLine="567"/>
        <w:jc w:val="both"/>
        <w:rPr>
          <w:color w:val="000000"/>
          <w:sz w:val="23"/>
          <w:szCs w:val="23"/>
          <w:lang w:val="ru"/>
        </w:rPr>
      </w:pPr>
      <w:r w:rsidRPr="00501339">
        <w:rPr>
          <w:color w:val="000000"/>
          <w:sz w:val="23"/>
          <w:szCs w:val="23"/>
          <w:lang w:val="ru"/>
        </w:rPr>
        <w:t>а)</w:t>
      </w:r>
      <w:r w:rsidRPr="00501339">
        <w:rPr>
          <w:color w:val="000000"/>
          <w:sz w:val="23"/>
          <w:szCs w:val="23"/>
          <w:lang w:val="ru"/>
        </w:rPr>
        <w:tab/>
        <w:t>условий Договора, в том числе способа передачи Клиентом Поручений Банку;</w:t>
      </w:r>
    </w:p>
    <w:p w:rsidR="00221384" w:rsidRPr="00501339" w:rsidRDefault="00221384" w:rsidP="00221384">
      <w:pPr>
        <w:tabs>
          <w:tab w:val="left" w:pos="781"/>
        </w:tabs>
        <w:spacing w:line="274" w:lineRule="exact"/>
        <w:ind w:right="20" w:firstLine="567"/>
        <w:jc w:val="both"/>
        <w:rPr>
          <w:color w:val="000000"/>
          <w:sz w:val="23"/>
          <w:szCs w:val="23"/>
          <w:lang w:val="ru"/>
        </w:rPr>
      </w:pPr>
      <w:r w:rsidRPr="00501339">
        <w:rPr>
          <w:color w:val="000000"/>
          <w:sz w:val="23"/>
          <w:szCs w:val="23"/>
          <w:lang w:val="ru"/>
        </w:rPr>
        <w:t>б)</w:t>
      </w:r>
      <w:r w:rsidRPr="00501339">
        <w:rPr>
          <w:color w:val="000000"/>
          <w:sz w:val="23"/>
          <w:szCs w:val="23"/>
          <w:lang w:val="ru"/>
        </w:rPr>
        <w:tab/>
        <w:t>категории Клиента (квалифицированный инвестор в силу закона, инвестор, признанный квалифицированным, или неквалифицированный инвестор);</w:t>
      </w:r>
    </w:p>
    <w:p w:rsidR="00221384" w:rsidRPr="00501339" w:rsidRDefault="00221384" w:rsidP="00221384">
      <w:pPr>
        <w:tabs>
          <w:tab w:val="left" w:pos="781"/>
        </w:tabs>
        <w:spacing w:line="274" w:lineRule="exact"/>
        <w:ind w:right="20" w:firstLine="567"/>
        <w:jc w:val="both"/>
        <w:rPr>
          <w:color w:val="000000"/>
          <w:sz w:val="23"/>
          <w:szCs w:val="23"/>
          <w:lang w:val="ru"/>
        </w:rPr>
      </w:pPr>
      <w:r w:rsidRPr="00501339">
        <w:rPr>
          <w:color w:val="000000"/>
          <w:sz w:val="23"/>
          <w:szCs w:val="23"/>
          <w:lang w:val="ru"/>
        </w:rPr>
        <w:t>в)</w:t>
      </w:r>
      <w:r w:rsidRPr="00501339">
        <w:rPr>
          <w:color w:val="000000"/>
          <w:sz w:val="23"/>
          <w:szCs w:val="23"/>
          <w:lang w:val="ru"/>
        </w:rPr>
        <w:tab/>
        <w:t>существа Поручения Клиента, включая специальные инструкции, если такие содержатся в Поручении Клиента;</w:t>
      </w:r>
    </w:p>
    <w:p w:rsidR="00221384" w:rsidRPr="00501339" w:rsidRDefault="00221384" w:rsidP="00221384">
      <w:pPr>
        <w:tabs>
          <w:tab w:val="left" w:pos="781"/>
        </w:tabs>
        <w:spacing w:line="274" w:lineRule="exact"/>
        <w:ind w:right="20" w:firstLine="567"/>
        <w:jc w:val="both"/>
        <w:rPr>
          <w:color w:val="000000"/>
          <w:sz w:val="23"/>
          <w:szCs w:val="23"/>
          <w:lang w:val="ru"/>
        </w:rPr>
      </w:pPr>
      <w:r w:rsidRPr="00501339">
        <w:rPr>
          <w:color w:val="000000"/>
          <w:sz w:val="23"/>
          <w:szCs w:val="23"/>
          <w:lang w:val="ru"/>
        </w:rPr>
        <w:t>г)</w:t>
      </w:r>
      <w:r w:rsidRPr="00501339">
        <w:rPr>
          <w:color w:val="000000"/>
          <w:sz w:val="23"/>
          <w:szCs w:val="23"/>
          <w:lang w:val="ru"/>
        </w:rPr>
        <w:tab/>
        <w:t>характеристик финансового инструмента, в отношении которого дается Поручение Клиента;</w:t>
      </w:r>
    </w:p>
    <w:p w:rsidR="00221384" w:rsidRPr="00501339" w:rsidRDefault="00221384" w:rsidP="00221384">
      <w:pPr>
        <w:tabs>
          <w:tab w:val="left" w:pos="776"/>
        </w:tabs>
        <w:spacing w:line="274" w:lineRule="exact"/>
        <w:ind w:right="20" w:firstLine="567"/>
        <w:jc w:val="both"/>
        <w:rPr>
          <w:color w:val="000000"/>
          <w:sz w:val="23"/>
          <w:szCs w:val="23"/>
          <w:lang w:val="ru"/>
        </w:rPr>
      </w:pPr>
      <w:r w:rsidRPr="00501339">
        <w:rPr>
          <w:color w:val="000000"/>
          <w:sz w:val="23"/>
          <w:szCs w:val="23"/>
          <w:lang w:val="ru"/>
        </w:rPr>
        <w:lastRenderedPageBreak/>
        <w:t>д)</w:t>
      </w:r>
      <w:r w:rsidRPr="00501339">
        <w:rPr>
          <w:color w:val="000000"/>
          <w:sz w:val="23"/>
          <w:szCs w:val="23"/>
          <w:lang w:val="ru"/>
        </w:rPr>
        <w:tab/>
        <w:t>торговых характеристик места исполнения Поручения Клиента или контрагента, через которого осуществляется исполнение Поручения,</w:t>
      </w:r>
    </w:p>
    <w:p w:rsidR="00221384" w:rsidRPr="00501339" w:rsidRDefault="00221384" w:rsidP="00221384">
      <w:pPr>
        <w:tabs>
          <w:tab w:val="left" w:pos="790"/>
        </w:tabs>
        <w:spacing w:line="274" w:lineRule="exact"/>
        <w:ind w:right="20" w:firstLine="567"/>
        <w:jc w:val="both"/>
        <w:rPr>
          <w:color w:val="000000"/>
          <w:sz w:val="23"/>
          <w:szCs w:val="23"/>
          <w:lang w:val="ru"/>
        </w:rPr>
      </w:pPr>
      <w:r w:rsidRPr="00501339">
        <w:rPr>
          <w:color w:val="000000"/>
          <w:sz w:val="23"/>
          <w:szCs w:val="23"/>
          <w:lang w:val="ru"/>
        </w:rPr>
        <w:t>е)</w:t>
      </w:r>
      <w:r w:rsidRPr="00501339">
        <w:rPr>
          <w:color w:val="000000"/>
          <w:sz w:val="23"/>
          <w:szCs w:val="23"/>
          <w:lang w:val="ru"/>
        </w:rPr>
        <w:tab/>
        <w:t>сложившейся практики и ограничений на совершение сделок на финансовом рынке и конкретных обстоятельств, сложившихся в момент подачи Поручения Клиента и (или) заключения сделки.</w:t>
      </w:r>
    </w:p>
    <w:p w:rsidR="00221384" w:rsidRPr="00501339" w:rsidRDefault="00221384" w:rsidP="00221384">
      <w:pPr>
        <w:numPr>
          <w:ilvl w:val="1"/>
          <w:numId w:val="1"/>
        </w:numPr>
        <w:tabs>
          <w:tab w:val="left" w:pos="1906"/>
        </w:tabs>
        <w:spacing w:line="274" w:lineRule="exact"/>
        <w:ind w:right="20" w:firstLine="567"/>
        <w:jc w:val="both"/>
        <w:rPr>
          <w:color w:val="000000"/>
          <w:sz w:val="23"/>
          <w:szCs w:val="23"/>
          <w:lang w:val="ru"/>
        </w:rPr>
      </w:pPr>
      <w:r w:rsidRPr="00501339">
        <w:rPr>
          <w:color w:val="000000"/>
          <w:sz w:val="23"/>
          <w:szCs w:val="23"/>
          <w:lang w:val="ru"/>
        </w:rPr>
        <w:t>Требование</w:t>
      </w:r>
      <w:r w:rsidRPr="00501339">
        <w:rPr>
          <w:color w:val="000000"/>
          <w:sz w:val="23"/>
          <w:szCs w:val="23"/>
          <w:lang w:val="ru"/>
        </w:rPr>
        <w:tab/>
        <w:t>пункта 7 Приложения №16</w:t>
      </w:r>
      <w:r w:rsidRPr="00501339">
        <w:rPr>
          <w:color w:val="000000"/>
          <w:sz w:val="23"/>
          <w:szCs w:val="23"/>
        </w:rPr>
        <w:t xml:space="preserve"> </w:t>
      </w:r>
      <w:r w:rsidRPr="00501339">
        <w:rPr>
          <w:color w:val="000000"/>
          <w:sz w:val="23"/>
          <w:szCs w:val="23"/>
          <w:lang w:val="ru"/>
        </w:rPr>
        <w:t>считается исполненным при одновременном соблюдении следующих условий:</w:t>
      </w:r>
    </w:p>
    <w:p w:rsidR="00221384" w:rsidRPr="00501339" w:rsidRDefault="00221384" w:rsidP="00221384">
      <w:pPr>
        <w:tabs>
          <w:tab w:val="left" w:pos="781"/>
        </w:tabs>
        <w:spacing w:line="274" w:lineRule="exact"/>
        <w:ind w:right="20" w:firstLine="567"/>
        <w:jc w:val="both"/>
        <w:rPr>
          <w:color w:val="000000"/>
          <w:sz w:val="23"/>
          <w:szCs w:val="23"/>
          <w:lang w:val="ru"/>
        </w:rPr>
      </w:pPr>
      <w:proofErr w:type="gramStart"/>
      <w:r w:rsidRPr="00501339">
        <w:rPr>
          <w:color w:val="000000"/>
          <w:sz w:val="23"/>
          <w:szCs w:val="23"/>
          <w:lang w:val="ru"/>
        </w:rPr>
        <w:t>а)</w:t>
      </w:r>
      <w:r w:rsidRPr="00501339">
        <w:rPr>
          <w:color w:val="000000"/>
          <w:sz w:val="23"/>
          <w:szCs w:val="23"/>
          <w:lang w:val="ru"/>
        </w:rPr>
        <w:tab/>
        <w:t>Поручение Клиента было исполнено на торгах Торговой системы на основании заявок на покупку и заявок на продажу ценных бумаг и (или) заявок на заключение договора, являющегося производным финансовым инструментом, по наилучшим ценам при том, что заявки были адресованы всем участникам торгов и информация, позволяющая идентифицировать подавших заявки участников торгов, не раскрывалась в ходе торгов другим участникам;</w:t>
      </w:r>
      <w:proofErr w:type="gramEnd"/>
    </w:p>
    <w:p w:rsidR="00221384" w:rsidRPr="00501339" w:rsidRDefault="00221384" w:rsidP="00221384">
      <w:pPr>
        <w:tabs>
          <w:tab w:val="left" w:pos="790"/>
        </w:tabs>
        <w:spacing w:line="274" w:lineRule="exact"/>
        <w:ind w:right="20" w:firstLine="567"/>
        <w:jc w:val="both"/>
        <w:rPr>
          <w:color w:val="000000"/>
          <w:sz w:val="23"/>
          <w:szCs w:val="23"/>
          <w:lang w:val="ru"/>
        </w:rPr>
      </w:pPr>
      <w:r w:rsidRPr="00501339">
        <w:rPr>
          <w:color w:val="000000"/>
          <w:sz w:val="23"/>
          <w:szCs w:val="23"/>
          <w:lang w:val="ru"/>
        </w:rPr>
        <w:t>б)</w:t>
      </w:r>
      <w:r w:rsidRPr="00501339">
        <w:rPr>
          <w:color w:val="000000"/>
          <w:sz w:val="23"/>
          <w:szCs w:val="23"/>
          <w:lang w:val="ru"/>
        </w:rPr>
        <w:tab/>
        <w:t>из существа Поручения Клиента, Договора или характеристик финансового инструмента, в отношении которого было подано Поручение Клиента, следовала обязанность Банка исполнить это Поручение Клиента не иначе как на торгах указанной Торговой системы.</w:t>
      </w:r>
    </w:p>
    <w:p w:rsidR="00221384" w:rsidRPr="00501339" w:rsidRDefault="00221384" w:rsidP="00221384">
      <w:pPr>
        <w:numPr>
          <w:ilvl w:val="1"/>
          <w:numId w:val="1"/>
        </w:numPr>
        <w:tabs>
          <w:tab w:val="left" w:pos="500"/>
        </w:tabs>
        <w:spacing w:line="274" w:lineRule="exact"/>
        <w:ind w:right="20" w:firstLine="567"/>
        <w:jc w:val="both"/>
        <w:rPr>
          <w:color w:val="000000"/>
          <w:sz w:val="23"/>
          <w:szCs w:val="23"/>
          <w:lang w:val="ru"/>
        </w:rPr>
      </w:pPr>
      <w:r w:rsidRPr="00501339">
        <w:rPr>
          <w:color w:val="000000"/>
          <w:sz w:val="23"/>
          <w:szCs w:val="23"/>
          <w:lang w:val="ru"/>
        </w:rPr>
        <w:t xml:space="preserve">При совершении сделки на внебиржевом рынке Банк должен заключить сделку в соответствии </w:t>
      </w:r>
      <w:r w:rsidRPr="00501339">
        <w:rPr>
          <w:color w:val="000000"/>
          <w:sz w:val="23"/>
          <w:szCs w:val="23"/>
        </w:rPr>
        <w:t>с Приложением №16</w:t>
      </w:r>
      <w:r w:rsidRPr="00501339">
        <w:rPr>
          <w:color w:val="000000"/>
          <w:sz w:val="23"/>
          <w:szCs w:val="23"/>
          <w:lang w:val="ru"/>
        </w:rPr>
        <w:t xml:space="preserve"> и внутренними процедурами, а также убедиться </w:t>
      </w:r>
      <w:proofErr w:type="gramStart"/>
      <w:r w:rsidRPr="00501339">
        <w:rPr>
          <w:color w:val="000000"/>
          <w:sz w:val="23"/>
          <w:szCs w:val="23"/>
          <w:lang w:val="ru"/>
        </w:rPr>
        <w:t>в</w:t>
      </w:r>
      <w:proofErr w:type="gramEnd"/>
      <w:r w:rsidRPr="00501339">
        <w:rPr>
          <w:color w:val="000000"/>
          <w:sz w:val="23"/>
          <w:szCs w:val="23"/>
          <w:lang w:val="ru"/>
        </w:rPr>
        <w:t>:</w:t>
      </w:r>
    </w:p>
    <w:p w:rsidR="00221384" w:rsidRPr="00501339" w:rsidRDefault="00221384" w:rsidP="00221384">
      <w:pPr>
        <w:tabs>
          <w:tab w:val="left" w:pos="786"/>
        </w:tabs>
        <w:spacing w:line="274" w:lineRule="exact"/>
        <w:ind w:right="20" w:firstLine="567"/>
        <w:jc w:val="both"/>
        <w:rPr>
          <w:color w:val="000000"/>
          <w:sz w:val="23"/>
          <w:szCs w:val="23"/>
          <w:lang w:val="ru"/>
        </w:rPr>
      </w:pPr>
      <w:r w:rsidRPr="00501339">
        <w:rPr>
          <w:color w:val="000000"/>
          <w:sz w:val="23"/>
          <w:szCs w:val="23"/>
          <w:lang w:val="ru"/>
        </w:rPr>
        <w:t>а)</w:t>
      </w:r>
      <w:r w:rsidRPr="00501339">
        <w:rPr>
          <w:color w:val="000000"/>
          <w:sz w:val="23"/>
          <w:szCs w:val="23"/>
          <w:lang w:val="ru"/>
        </w:rPr>
        <w:tab/>
      </w:r>
      <w:proofErr w:type="gramStart"/>
      <w:r w:rsidRPr="00501339">
        <w:rPr>
          <w:color w:val="000000"/>
          <w:sz w:val="23"/>
          <w:szCs w:val="23"/>
          <w:lang w:val="ru"/>
        </w:rPr>
        <w:t>наличии</w:t>
      </w:r>
      <w:proofErr w:type="gramEnd"/>
      <w:r w:rsidRPr="00501339">
        <w:rPr>
          <w:color w:val="000000"/>
          <w:sz w:val="23"/>
          <w:szCs w:val="23"/>
          <w:lang w:val="ru"/>
        </w:rPr>
        <w:t xml:space="preserve"> полномочий контрагента (представителя контрагента) на совершение данной сделки;</w:t>
      </w:r>
    </w:p>
    <w:p w:rsidR="00221384" w:rsidRPr="00501339" w:rsidRDefault="00221384" w:rsidP="00221384">
      <w:pPr>
        <w:tabs>
          <w:tab w:val="left" w:pos="781"/>
        </w:tabs>
        <w:spacing w:line="274" w:lineRule="exact"/>
        <w:ind w:firstLine="567"/>
        <w:jc w:val="both"/>
        <w:rPr>
          <w:color w:val="000000"/>
          <w:sz w:val="23"/>
          <w:szCs w:val="23"/>
          <w:lang w:val="ru"/>
        </w:rPr>
      </w:pPr>
      <w:r w:rsidRPr="00501339">
        <w:rPr>
          <w:color w:val="000000"/>
          <w:sz w:val="23"/>
          <w:szCs w:val="23"/>
          <w:lang w:val="ru"/>
        </w:rPr>
        <w:t>б)</w:t>
      </w:r>
      <w:r w:rsidRPr="00501339">
        <w:rPr>
          <w:color w:val="000000"/>
          <w:sz w:val="23"/>
          <w:szCs w:val="23"/>
          <w:lang w:val="ru"/>
        </w:rPr>
        <w:tab/>
        <w:t>правильности заполнения документов по сделке;</w:t>
      </w:r>
    </w:p>
    <w:p w:rsidR="00221384" w:rsidRDefault="00221384" w:rsidP="00221384">
      <w:pPr>
        <w:tabs>
          <w:tab w:val="left" w:pos="781"/>
        </w:tabs>
        <w:spacing w:line="274" w:lineRule="exact"/>
        <w:ind w:right="20" w:firstLine="567"/>
        <w:jc w:val="both"/>
        <w:rPr>
          <w:color w:val="000000"/>
          <w:sz w:val="23"/>
          <w:szCs w:val="23"/>
          <w:lang w:val="ru"/>
        </w:rPr>
      </w:pPr>
      <w:r w:rsidRPr="00501339">
        <w:rPr>
          <w:color w:val="000000"/>
          <w:sz w:val="23"/>
          <w:szCs w:val="23"/>
          <w:lang w:val="ru"/>
        </w:rPr>
        <w:t>в)</w:t>
      </w:r>
      <w:r w:rsidRPr="00501339">
        <w:rPr>
          <w:color w:val="000000"/>
          <w:sz w:val="23"/>
          <w:szCs w:val="23"/>
          <w:lang w:val="ru"/>
        </w:rPr>
        <w:tab/>
      </w:r>
      <w:proofErr w:type="gramStart"/>
      <w:r w:rsidRPr="00501339">
        <w:rPr>
          <w:color w:val="000000"/>
          <w:sz w:val="23"/>
          <w:szCs w:val="23"/>
          <w:lang w:val="ru"/>
        </w:rPr>
        <w:t>наличии</w:t>
      </w:r>
      <w:proofErr w:type="gramEnd"/>
      <w:r w:rsidRPr="00501339">
        <w:rPr>
          <w:color w:val="000000"/>
          <w:sz w:val="23"/>
          <w:szCs w:val="23"/>
          <w:lang w:val="ru"/>
        </w:rPr>
        <w:t xml:space="preserve"> у лица, в пользу которого Банком приобретаются ценные бумаги, надлежащих оснований (разрешений) на их приобретение в случае, если приобретаемые ценные бумаги ограничены в обороте.</w:t>
      </w:r>
    </w:p>
    <w:p w:rsidR="00221384" w:rsidRPr="009E52C9" w:rsidRDefault="00221384" w:rsidP="00221384">
      <w:pPr>
        <w:numPr>
          <w:ilvl w:val="1"/>
          <w:numId w:val="1"/>
        </w:numPr>
        <w:tabs>
          <w:tab w:val="left" w:pos="787"/>
        </w:tabs>
        <w:spacing w:line="274" w:lineRule="exact"/>
        <w:ind w:right="23" w:firstLine="567"/>
        <w:jc w:val="both"/>
        <w:rPr>
          <w:color w:val="000000"/>
          <w:sz w:val="23"/>
          <w:szCs w:val="23"/>
          <w:lang w:val="ru"/>
        </w:rPr>
      </w:pPr>
      <w:r w:rsidRPr="009E52C9">
        <w:rPr>
          <w:color w:val="000000"/>
          <w:sz w:val="23"/>
          <w:szCs w:val="23"/>
          <w:lang w:val="ru"/>
        </w:rPr>
        <w:t xml:space="preserve">В </w:t>
      </w:r>
      <w:proofErr w:type="gramStart"/>
      <w:r w:rsidRPr="009E52C9">
        <w:rPr>
          <w:color w:val="000000"/>
          <w:sz w:val="23"/>
          <w:szCs w:val="23"/>
          <w:lang w:val="ru"/>
        </w:rPr>
        <w:t>случаях</w:t>
      </w:r>
      <w:proofErr w:type="gramEnd"/>
      <w:r w:rsidRPr="009E52C9">
        <w:rPr>
          <w:color w:val="000000"/>
          <w:sz w:val="23"/>
          <w:szCs w:val="23"/>
          <w:lang w:val="ru"/>
        </w:rPr>
        <w:t>, когда в соответствии с условиями Договора или иными условиями, осуществляется принудительная продажа ценных бумаг Клиента, Банк прилагает все разумные усилия для минимизации потерь Клиента.</w:t>
      </w:r>
    </w:p>
    <w:p w:rsidR="00221384" w:rsidRPr="00501339" w:rsidRDefault="00221384" w:rsidP="00221384">
      <w:pPr>
        <w:numPr>
          <w:ilvl w:val="1"/>
          <w:numId w:val="1"/>
        </w:numPr>
        <w:tabs>
          <w:tab w:val="left" w:pos="787"/>
        </w:tabs>
        <w:spacing w:line="274" w:lineRule="exact"/>
        <w:ind w:right="23" w:firstLine="567"/>
        <w:jc w:val="both"/>
        <w:rPr>
          <w:color w:val="000000"/>
          <w:sz w:val="23"/>
          <w:szCs w:val="23"/>
          <w:lang w:val="ru"/>
        </w:rPr>
      </w:pPr>
      <w:proofErr w:type="gramStart"/>
      <w:r w:rsidRPr="00501339">
        <w:rPr>
          <w:color w:val="000000"/>
          <w:sz w:val="23"/>
          <w:szCs w:val="23"/>
          <w:lang w:val="ru"/>
        </w:rPr>
        <w:t>В</w:t>
      </w:r>
      <w:r w:rsidRPr="00501339">
        <w:rPr>
          <w:color w:val="000000"/>
          <w:sz w:val="23"/>
          <w:szCs w:val="23"/>
          <w:lang w:val="ru"/>
        </w:rPr>
        <w:tab/>
        <w:t>случае если интересы Клиента или иные обстоятельства вынуждают Банк отступить от принципа совершения Торговых операций на Лучших условиях, Банк при получении соответствующего письменного запроса от Клиента или саморегулируемой организации, членом которой он является, обязан предоставить объяснения своих действий и подтвердить указанные</w:t>
      </w:r>
      <w:r>
        <w:rPr>
          <w:color w:val="000000"/>
          <w:sz w:val="23"/>
          <w:szCs w:val="23"/>
          <w:lang w:val="ru"/>
        </w:rPr>
        <w:t xml:space="preserve"> </w:t>
      </w:r>
      <w:r w:rsidRPr="009E52C9">
        <w:rPr>
          <w:rFonts w:hint="eastAsia"/>
          <w:color w:val="000000"/>
          <w:sz w:val="23"/>
          <w:szCs w:val="23"/>
          <w:lang w:val="ru"/>
        </w:rPr>
        <w:t>обстоятельства</w:t>
      </w:r>
      <w:r w:rsidRPr="009E52C9">
        <w:rPr>
          <w:color w:val="000000"/>
          <w:sz w:val="23"/>
          <w:szCs w:val="23"/>
          <w:lang w:val="ru"/>
        </w:rPr>
        <w:t>.</w:t>
      </w:r>
      <w:proofErr w:type="gramEnd"/>
    </w:p>
    <w:p w:rsidR="00221384" w:rsidRPr="00501339" w:rsidRDefault="00221384" w:rsidP="00221384">
      <w:pPr>
        <w:numPr>
          <w:ilvl w:val="1"/>
          <w:numId w:val="1"/>
        </w:numPr>
        <w:tabs>
          <w:tab w:val="left" w:pos="787"/>
        </w:tabs>
        <w:spacing w:line="274" w:lineRule="exact"/>
        <w:ind w:right="23" w:firstLine="567"/>
        <w:jc w:val="both"/>
        <w:rPr>
          <w:color w:val="000000"/>
          <w:sz w:val="23"/>
          <w:szCs w:val="23"/>
          <w:lang w:val="ru"/>
        </w:rPr>
      </w:pPr>
      <w:r w:rsidRPr="00501339">
        <w:rPr>
          <w:color w:val="000000"/>
          <w:sz w:val="23"/>
          <w:szCs w:val="23"/>
          <w:lang w:val="ru"/>
        </w:rPr>
        <w:t>Банк на постоянной основе осуществляет контроль исполнения настоящего Приложения №16.</w:t>
      </w:r>
    </w:p>
    <w:p w:rsidR="00221384" w:rsidRDefault="00221384" w:rsidP="00221384">
      <w:pPr>
        <w:numPr>
          <w:ilvl w:val="1"/>
          <w:numId w:val="1"/>
        </w:numPr>
        <w:tabs>
          <w:tab w:val="left" w:pos="787"/>
        </w:tabs>
        <w:spacing w:line="274" w:lineRule="exact"/>
        <w:ind w:right="23" w:firstLine="567"/>
        <w:jc w:val="both"/>
        <w:rPr>
          <w:color w:val="000000"/>
          <w:sz w:val="23"/>
          <w:szCs w:val="23"/>
          <w:lang w:val="ru"/>
        </w:rPr>
      </w:pPr>
      <w:r w:rsidRPr="00501339">
        <w:rPr>
          <w:color w:val="000000"/>
          <w:sz w:val="23"/>
          <w:szCs w:val="23"/>
          <w:lang w:val="ru"/>
        </w:rPr>
        <w:t>Ответственность за соблюдением требований, изложенных в настоящем</w:t>
      </w:r>
      <w:r w:rsidRPr="00501339">
        <w:rPr>
          <w:color w:val="000000"/>
          <w:sz w:val="23"/>
          <w:szCs w:val="23"/>
        </w:rPr>
        <w:t xml:space="preserve"> </w:t>
      </w:r>
      <w:r w:rsidRPr="00501339">
        <w:rPr>
          <w:color w:val="000000"/>
          <w:sz w:val="23"/>
          <w:szCs w:val="23"/>
          <w:lang w:val="ru"/>
        </w:rPr>
        <w:t>Приложении №16, возлагается на уполномоченных работников Банка, совершающих от имени Банка действия, определенные Регламентом.</w:t>
      </w:r>
    </w:p>
    <w:p w:rsidR="00221384" w:rsidRPr="005F717C" w:rsidRDefault="00221384" w:rsidP="00221384">
      <w:pPr>
        <w:numPr>
          <w:ilvl w:val="1"/>
          <w:numId w:val="1"/>
        </w:numPr>
        <w:tabs>
          <w:tab w:val="left" w:pos="787"/>
        </w:tabs>
        <w:spacing w:line="274" w:lineRule="exact"/>
        <w:ind w:right="23" w:firstLine="567"/>
        <w:jc w:val="both"/>
        <w:rPr>
          <w:color w:val="000000"/>
          <w:sz w:val="23"/>
          <w:szCs w:val="23"/>
          <w:lang w:val="ru"/>
        </w:rPr>
      </w:pPr>
      <w:r w:rsidRPr="005F717C">
        <w:rPr>
          <w:color w:val="000000"/>
          <w:sz w:val="23"/>
          <w:szCs w:val="23"/>
          <w:lang w:val="ru"/>
        </w:rPr>
        <w:t>Внесение изменений и (или) дополнений в настоящ</w:t>
      </w:r>
      <w:r>
        <w:rPr>
          <w:color w:val="000000"/>
          <w:sz w:val="23"/>
          <w:szCs w:val="23"/>
          <w:lang w:val="ru"/>
        </w:rPr>
        <w:t>ее</w:t>
      </w:r>
      <w:r w:rsidRPr="005F717C">
        <w:rPr>
          <w:color w:val="000000"/>
          <w:sz w:val="23"/>
          <w:szCs w:val="23"/>
          <w:lang w:val="ru"/>
        </w:rPr>
        <w:t xml:space="preserve"> </w:t>
      </w:r>
      <w:r w:rsidRPr="00501339">
        <w:rPr>
          <w:color w:val="000000"/>
          <w:sz w:val="23"/>
          <w:szCs w:val="23"/>
          <w:lang w:val="ru"/>
        </w:rPr>
        <w:t>Приложени</w:t>
      </w:r>
      <w:r>
        <w:rPr>
          <w:color w:val="000000"/>
          <w:sz w:val="23"/>
          <w:szCs w:val="23"/>
          <w:lang w:val="ru"/>
        </w:rPr>
        <w:t>е</w:t>
      </w:r>
      <w:r w:rsidRPr="00501339">
        <w:rPr>
          <w:color w:val="000000"/>
          <w:sz w:val="23"/>
          <w:szCs w:val="23"/>
          <w:lang w:val="ru"/>
        </w:rPr>
        <w:t xml:space="preserve"> №16</w:t>
      </w:r>
      <w:r w:rsidRPr="005F717C">
        <w:rPr>
          <w:color w:val="000000"/>
          <w:sz w:val="23"/>
          <w:szCs w:val="23"/>
          <w:lang w:val="ru"/>
        </w:rPr>
        <w:t xml:space="preserve"> производится Банком в одностороннем порядке с учетом требований законодательства Российской Федерации и стандартов саморегулируемой организации, членом которой является Банк.</w:t>
      </w:r>
    </w:p>
    <w:p w:rsidR="00221384" w:rsidRPr="005F717C" w:rsidRDefault="00221384" w:rsidP="00221384">
      <w:pPr>
        <w:numPr>
          <w:ilvl w:val="1"/>
          <w:numId w:val="1"/>
        </w:numPr>
        <w:tabs>
          <w:tab w:val="left" w:pos="787"/>
        </w:tabs>
        <w:spacing w:line="274" w:lineRule="exact"/>
        <w:ind w:right="23" w:firstLine="567"/>
        <w:jc w:val="both"/>
        <w:rPr>
          <w:color w:val="000000"/>
          <w:sz w:val="23"/>
          <w:szCs w:val="23"/>
          <w:lang w:val="ru"/>
        </w:rPr>
      </w:pPr>
      <w:r w:rsidRPr="00501339">
        <w:rPr>
          <w:color w:val="000000"/>
          <w:sz w:val="23"/>
          <w:szCs w:val="23"/>
          <w:lang w:val="ru"/>
        </w:rPr>
        <w:t>Приложени</w:t>
      </w:r>
      <w:r>
        <w:rPr>
          <w:color w:val="000000"/>
          <w:sz w:val="23"/>
          <w:szCs w:val="23"/>
          <w:lang w:val="ru"/>
        </w:rPr>
        <w:t>е</w:t>
      </w:r>
      <w:r w:rsidRPr="00501339">
        <w:rPr>
          <w:color w:val="000000"/>
          <w:sz w:val="23"/>
          <w:szCs w:val="23"/>
          <w:lang w:val="ru"/>
        </w:rPr>
        <w:t xml:space="preserve"> №16</w:t>
      </w:r>
      <w:r w:rsidRPr="005F717C">
        <w:rPr>
          <w:color w:val="000000"/>
          <w:sz w:val="23"/>
          <w:szCs w:val="23"/>
          <w:lang w:val="ru"/>
        </w:rPr>
        <w:t>, а также изменения и дополнения к не</w:t>
      </w:r>
      <w:r>
        <w:rPr>
          <w:color w:val="000000"/>
          <w:sz w:val="23"/>
          <w:szCs w:val="23"/>
          <w:lang w:val="ru"/>
        </w:rPr>
        <w:t>му</w:t>
      </w:r>
      <w:r w:rsidRPr="005F717C">
        <w:rPr>
          <w:color w:val="000000"/>
          <w:sz w:val="23"/>
          <w:szCs w:val="23"/>
          <w:lang w:val="ru"/>
        </w:rPr>
        <w:t xml:space="preserve"> размещаются Банком на своем официальном сайте в информационно-телекоммуникационной сети «Интернет» по адресу (www.bank-peresvet.ru).</w:t>
      </w:r>
    </w:p>
    <w:bookmarkEnd w:id="0"/>
    <w:p w:rsidR="00221384" w:rsidRDefault="00221384" w:rsidP="00221384">
      <w:pPr>
        <w:pStyle w:val="1"/>
        <w:jc w:val="left"/>
        <w:rPr>
          <w:sz w:val="24"/>
          <w:szCs w:val="24"/>
          <w:lang w:val="ru"/>
        </w:rPr>
      </w:pPr>
    </w:p>
    <w:p w:rsidR="00221384" w:rsidRPr="005F717C" w:rsidRDefault="00221384" w:rsidP="00221384">
      <w:pPr>
        <w:rPr>
          <w:lang w:val="ru"/>
        </w:rPr>
      </w:pPr>
    </w:p>
    <w:p w:rsidR="004F5F2E" w:rsidRPr="00221384" w:rsidRDefault="004F5F2E" w:rsidP="00221384">
      <w:pPr>
        <w:rPr>
          <w:lang w:val="ru"/>
        </w:rPr>
      </w:pPr>
    </w:p>
    <w:sectPr w:rsidR="004F5F2E" w:rsidRPr="00221384" w:rsidSect="00221384">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A965B2"/>
    <w:multiLevelType w:val="multilevel"/>
    <w:tmpl w:val="D1287E3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3D6"/>
    <w:rsid w:val="00221384"/>
    <w:rsid w:val="004F5F2E"/>
    <w:rsid w:val="00614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384"/>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221384"/>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1384"/>
    <w:rPr>
      <w:rFonts w:ascii="Times New Roman" w:eastAsia="Times New Roman" w:hAnsi="Times New Roman" w:cs="Times New Roman"/>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384"/>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221384"/>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1384"/>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915</Words>
  <Characters>5220</Characters>
  <Application>Microsoft Office Word</Application>
  <DocSecurity>0</DocSecurity>
  <Lines>43</Lines>
  <Paragraphs>12</Paragraphs>
  <ScaleCrop>false</ScaleCrop>
  <Company/>
  <LinksUpToDate>false</LinksUpToDate>
  <CharactersWithSpaces>6123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Сидорова</dc:creator>
  <cp:keywords/>
  <dc:description/>
  <cp:lastModifiedBy>Анна Сидорова</cp:lastModifiedBy>
  <cp:revision>2</cp:revision>
  <dcterms:created xsi:type="dcterms:W3CDTF">2019-04-10T13:25:00Z</dcterms:created>
  <dcterms:modified xsi:type="dcterms:W3CDTF">2019-04-10T13:27:00Z</dcterms:modified>
</cp:coreProperties>
</file>